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188"/>
        <w:gridCol w:w="6598"/>
      </w:tblGrid>
      <w:tr w:rsidR="008876C9" w:rsidRPr="004C4FA3" w:rsidTr="004C4FA3">
        <w:tc>
          <w:tcPr>
            <w:tcW w:w="8188" w:type="dxa"/>
          </w:tcPr>
          <w:p w:rsidR="008876C9" w:rsidRPr="004C4FA3" w:rsidRDefault="008876C9" w:rsidP="004C4FA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876C9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FA3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ы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</w:t>
            </w:r>
          </w:p>
          <w:p w:rsidR="008876C9" w:rsidRPr="004C4FA3" w:rsidRDefault="008876C9" w:rsidP="004C4F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FA3">
              <w:rPr>
                <w:rFonts w:ascii="Times New Roman" w:hAnsi="Times New Roman"/>
                <w:sz w:val="28"/>
                <w:szCs w:val="28"/>
              </w:rPr>
              <w:t>государственной услуги на возмещение части затрат сельскохозяйственных товаропроизводителей на у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п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лату страховых премий по договорам сельскохозя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й</w:t>
            </w:r>
            <w:r w:rsidRPr="004C4FA3">
              <w:rPr>
                <w:rFonts w:ascii="Times New Roman" w:hAnsi="Times New Roman"/>
                <w:sz w:val="28"/>
                <w:szCs w:val="28"/>
              </w:rPr>
              <w:t>ственного страхования</w:t>
            </w:r>
          </w:p>
          <w:p w:rsidR="008876C9" w:rsidRPr="004C4FA3" w:rsidRDefault="008876C9" w:rsidP="004C4FA3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76C9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3578D2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3578D2" w:rsidRDefault="008876C9" w:rsidP="00CC3CA5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876C9" w:rsidRPr="000A3778" w:rsidRDefault="008876C9" w:rsidP="00CC3CA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8876C9" w:rsidRPr="000A3778" w:rsidRDefault="008876C9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>о размере целевых средств, источником финансового обеспечения которых являются субсидии из краевого бю</w:t>
      </w:r>
      <w:r w:rsidRPr="000A3778">
        <w:rPr>
          <w:rFonts w:ascii="Times New Roman" w:hAnsi="Times New Roman"/>
          <w:b/>
          <w:sz w:val="28"/>
          <w:szCs w:val="28"/>
          <w:lang w:eastAsia="ru-RU"/>
        </w:rPr>
        <w:t>д</w:t>
      </w:r>
      <w:r w:rsidRPr="000A3778">
        <w:rPr>
          <w:rFonts w:ascii="Times New Roman" w:hAnsi="Times New Roman"/>
          <w:b/>
          <w:sz w:val="28"/>
          <w:szCs w:val="28"/>
          <w:lang w:eastAsia="ru-RU"/>
        </w:rPr>
        <w:t xml:space="preserve">жета на уплату страховых премий по договорам сельскохозяйственного страхования в области растениеводства </w:t>
      </w:r>
    </w:p>
    <w:p w:rsidR="008876C9" w:rsidRPr="000A3778" w:rsidRDefault="008876C9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3778">
        <w:rPr>
          <w:rFonts w:ascii="Times New Roman" w:hAnsi="Times New Roman"/>
          <w:b/>
          <w:sz w:val="28"/>
          <w:szCs w:val="28"/>
          <w:lang w:eastAsia="ru-RU"/>
        </w:rPr>
        <w:t>(страхование урожая озимых сельскохозяйственных культур посева 20__ года)</w:t>
      </w:r>
    </w:p>
    <w:p w:rsidR="008876C9" w:rsidRPr="005171E1" w:rsidRDefault="008876C9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5387"/>
        <w:gridCol w:w="4597"/>
      </w:tblGrid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876C9" w:rsidRPr="004C4FA3" w:rsidTr="0026360A">
        <w:trPr>
          <w:trHeight w:val="145"/>
        </w:trPr>
        <w:tc>
          <w:tcPr>
            <w:tcW w:w="4536" w:type="dxa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38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97" w:type="dxa"/>
          </w:tcPr>
          <w:p w:rsidR="008876C9" w:rsidRPr="005171E1" w:rsidRDefault="008876C9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8876C9" w:rsidRDefault="008876C9" w:rsidP="00287E8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  <w:bookmarkStart w:id="0" w:name="_GoBack"/>
      <w:bookmarkEnd w:id="0"/>
    </w:p>
    <w:p w:rsidR="008876C9" w:rsidRPr="00287E85" w:rsidRDefault="008876C9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  <w:t>______________________</w:t>
      </w:r>
    </w:p>
    <w:p w:rsidR="008876C9" w:rsidRPr="005171E1" w:rsidRDefault="008876C9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8876C9" w:rsidRPr="005171E1" w:rsidRDefault="008876C9" w:rsidP="00E34715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8876C9" w:rsidRPr="005171E1" w:rsidRDefault="008876C9" w:rsidP="00E34715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окончания сева</w:t>
      </w: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)</w:t>
      </w:r>
    </w:p>
    <w:p w:rsidR="008876C9" w:rsidRPr="005171E1" w:rsidRDefault="008876C9" w:rsidP="00DA1D50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</w:pPr>
    </w:p>
    <w:tbl>
      <w:tblPr>
        <w:tblW w:w="153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"/>
        <w:gridCol w:w="709"/>
        <w:gridCol w:w="2711"/>
        <w:gridCol w:w="2817"/>
        <w:gridCol w:w="1863"/>
        <w:gridCol w:w="702"/>
        <w:gridCol w:w="1359"/>
        <w:gridCol w:w="1476"/>
        <w:gridCol w:w="1391"/>
        <w:gridCol w:w="451"/>
        <w:gridCol w:w="409"/>
        <w:gridCol w:w="497"/>
        <w:gridCol w:w="903"/>
      </w:tblGrid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487"/>
        </w:trPr>
        <w:tc>
          <w:tcPr>
            <w:tcW w:w="709" w:type="dxa"/>
            <w:vMerge w:val="restart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№ стр</w:t>
            </w:r>
          </w:p>
        </w:tc>
        <w:tc>
          <w:tcPr>
            <w:tcW w:w="5528" w:type="dxa"/>
            <w:gridSpan w:val="2"/>
            <w:vMerge w:val="restart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65" w:type="dxa"/>
            <w:gridSpan w:val="2"/>
            <w:vMerge w:val="restart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Озимые зерновые</w:t>
            </w:r>
          </w:p>
        </w:tc>
        <w:tc>
          <w:tcPr>
            <w:tcW w:w="4226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Другие озимые культуры</w:t>
            </w: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Merge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vMerge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gridSpan w:val="2"/>
            <w:vMerge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8" w:type="dxa"/>
            <w:gridSpan w:val="2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59" w:type="dxa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6" w:type="dxa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91" w:type="dxa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7" w:type="dxa"/>
            <w:gridSpan w:val="3"/>
            <w:vAlign w:val="center"/>
          </w:tcPr>
          <w:p w:rsidR="008876C9" w:rsidRPr="000A3778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307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посевная площадь, (га) 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453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земельных участков,  занятых под сел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скохозяйственными культурами, риск утраты (г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бели) урожая которых застрахован с применением мер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осударственной поддержки, (га) 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стоимость, (рублей) 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(рублей) 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 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ателя в страховании рисков, (%)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  <w:trHeight w:val="331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(страхового взноса),  (рублей)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стр.5 / 100)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 премии (страхового взноса) по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говорам страхования, (рублей)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ставки для расчета размера субсид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ий,(%)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6B396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премии (страхового взноса), 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подлежащей субсидировани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ю, (рублей):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5528" w:type="dxa"/>
            <w:gridSpan w:val="2"/>
          </w:tcPr>
          <w:p w:rsidR="008876C9" w:rsidRPr="0026360A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условии, что страховой тариф не превышает или равен предельному размеру ставки для расчета размера субсидий, </w:t>
            </w:r>
            <w:hyperlink w:anchor="Par9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5528" w:type="dxa"/>
            <w:gridSpan w:val="2"/>
          </w:tcPr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условии, что страховой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тариф превышает пр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дельный размер ставки для расчета размера субс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дий (</w:t>
            </w:r>
            <w:hyperlink w:anchor="Par91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w:anchor="Par108" w:history="1">
              <w:r w:rsidRPr="005171E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983351">
        <w:trPr>
          <w:gridBefore w:val="1"/>
          <w:gridAfter w:val="1"/>
          <w:wBefore w:w="15" w:type="dxa"/>
          <w:wAfter w:w="903" w:type="dxa"/>
          <w:trHeight w:val="254"/>
        </w:trPr>
        <w:tc>
          <w:tcPr>
            <w:tcW w:w="709" w:type="dxa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528" w:type="dxa"/>
            <w:gridSpan w:val="2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59" w:type="dxa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76" w:type="dxa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91" w:type="dxa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7" w:type="dxa"/>
            <w:gridSpan w:val="3"/>
            <w:vAlign w:val="center"/>
          </w:tcPr>
          <w:p w:rsidR="008876C9" w:rsidRPr="000A3778" w:rsidRDefault="008876C9" w:rsidP="0098335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76C9" w:rsidRPr="004C4FA3" w:rsidTr="000E2340">
        <w:trPr>
          <w:gridBefore w:val="1"/>
          <w:gridAfter w:val="1"/>
          <w:wBefore w:w="15" w:type="dxa"/>
          <w:wAfter w:w="903" w:type="dxa"/>
        </w:trPr>
        <w:tc>
          <w:tcPr>
            <w:tcW w:w="709" w:type="dxa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gridSpan w:val="2"/>
          </w:tcPr>
          <w:p w:rsidR="008876C9" w:rsidRPr="00390A6C" w:rsidRDefault="008876C9" w:rsidP="00390A6C">
            <w:pPr>
              <w:pStyle w:val="ConsPlusNonformat"/>
            </w:pPr>
            <w:r w:rsidRPr="005171E1">
              <w:rPr>
                <w:rFonts w:ascii="Times New Roman" w:hAnsi="Times New Roman"/>
                <w:sz w:val="24"/>
                <w:szCs w:val="24"/>
              </w:rPr>
              <w:t>Размер субсидий за счет средств краевого бюдж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е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та, (руб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лей) (стр.10а+10б) х 50/ 100 х </w:t>
            </w:r>
            <w:r w:rsidRPr="00387C90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87C90">
              <w:rPr>
                <w:rFonts w:ascii="Times New Roman" w:hAnsi="Times New Roman"/>
                <w:sz w:val="24"/>
                <w:szCs w:val="24"/>
              </w:rPr>
              <w:t>7</w:t>
            </w:r>
            <w:r w:rsidRPr="005171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5" w:type="dxa"/>
            <w:gridSpan w:val="2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8876C9" w:rsidRPr="005171E1" w:rsidRDefault="008876C9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6C9" w:rsidRPr="004C4FA3" w:rsidTr="000E2340">
        <w:tblPrEx>
          <w:tblLook w:val="00A0"/>
        </w:tblPrEx>
        <w:trPr>
          <w:gridAfter w:val="3"/>
          <w:wAfter w:w="1809" w:type="dxa"/>
          <w:trHeight w:val="375"/>
        </w:trPr>
        <w:tc>
          <w:tcPr>
            <w:tcW w:w="1349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6C9" w:rsidRPr="00E142D5" w:rsidRDefault="008876C9" w:rsidP="00390A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876C9" w:rsidRPr="00CC43F2" w:rsidRDefault="008876C9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</w:p>
          <w:p w:rsidR="008876C9" w:rsidRPr="00CC43F2" w:rsidRDefault="008876C9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</w:p>
          <w:p w:rsidR="008876C9" w:rsidRPr="005171E1" w:rsidRDefault="008876C9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8876C9" w:rsidRPr="005171E1" w:rsidRDefault="008876C9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 </w:t>
            </w:r>
            <w:r w:rsidRPr="00387C90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</w:t>
            </w:r>
            <w:r w:rsidRPr="00387C90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(Ф.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8876C9" w:rsidRPr="005171E1" w:rsidRDefault="008876C9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76C9" w:rsidRPr="004C4FA3" w:rsidTr="000E2340">
        <w:tblPrEx>
          <w:tblLook w:val="00A0"/>
        </w:tblPrEx>
        <w:trPr>
          <w:gridAfter w:val="2"/>
          <w:wAfter w:w="1400" w:type="dxa"/>
          <w:trHeight w:val="375"/>
        </w:trPr>
        <w:tc>
          <w:tcPr>
            <w:tcW w:w="3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6C9" w:rsidRPr="005171E1" w:rsidRDefault="008876C9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6C9" w:rsidRPr="005171E1" w:rsidRDefault="008876C9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6C9" w:rsidRPr="00D92A6A" w:rsidRDefault="008876C9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8876C9" w:rsidRPr="004C4FA3" w:rsidTr="000E2340">
        <w:tblPrEx>
          <w:tblLook w:val="00A0"/>
        </w:tblPrEx>
        <w:trPr>
          <w:trHeight w:val="375"/>
        </w:trPr>
        <w:tc>
          <w:tcPr>
            <w:tcW w:w="1530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76C9" w:rsidRPr="005171E1" w:rsidRDefault="008876C9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           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8876C9" w:rsidRPr="00D637E8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876C9" w:rsidRPr="005171E1" w:rsidRDefault="008876C9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 w:rsidRPr="00387C9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8876C9" w:rsidRPr="005171E1" w:rsidRDefault="008876C9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876C9" w:rsidRDefault="008876C9" w:rsidP="00387C90">
      <w:pPr>
        <w:tabs>
          <w:tab w:val="left" w:pos="3090"/>
        </w:tabs>
      </w:pPr>
    </w:p>
    <w:sectPr w:rsidR="008876C9" w:rsidSect="00C12FA0">
      <w:headerReference w:type="default" r:id="rId6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6C9" w:rsidRDefault="008876C9" w:rsidP="00E7013C">
      <w:pPr>
        <w:spacing w:line="240" w:lineRule="auto"/>
      </w:pPr>
      <w:r>
        <w:separator/>
      </w:r>
    </w:p>
  </w:endnote>
  <w:endnote w:type="continuationSeparator" w:id="1">
    <w:p w:rsidR="008876C9" w:rsidRDefault="008876C9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6C9" w:rsidRDefault="008876C9" w:rsidP="00E7013C">
      <w:pPr>
        <w:spacing w:line="240" w:lineRule="auto"/>
      </w:pPr>
      <w:r>
        <w:separator/>
      </w:r>
    </w:p>
  </w:footnote>
  <w:footnote w:type="continuationSeparator" w:id="1">
    <w:p w:rsidR="008876C9" w:rsidRDefault="008876C9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6C9" w:rsidRPr="00C12FA0" w:rsidRDefault="008876C9">
    <w:pPr>
      <w:pStyle w:val="Header"/>
      <w:jc w:val="center"/>
      <w:rPr>
        <w:rFonts w:ascii="Times New Roman" w:hAnsi="Times New Roman"/>
        <w:sz w:val="28"/>
        <w:szCs w:val="28"/>
      </w:rPr>
    </w:pPr>
    <w:r w:rsidRPr="00C12FA0">
      <w:rPr>
        <w:rFonts w:ascii="Times New Roman" w:hAnsi="Times New Roman"/>
        <w:sz w:val="28"/>
        <w:szCs w:val="28"/>
      </w:rPr>
      <w:fldChar w:fldCharType="begin"/>
    </w:r>
    <w:r w:rsidRPr="00C12FA0">
      <w:rPr>
        <w:rFonts w:ascii="Times New Roman" w:hAnsi="Times New Roman"/>
        <w:sz w:val="28"/>
        <w:szCs w:val="28"/>
      </w:rPr>
      <w:instrText>PAGE   \* MERGEFORMAT</w:instrText>
    </w:r>
    <w:r w:rsidRPr="00C12FA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C12FA0">
      <w:rPr>
        <w:rFonts w:ascii="Times New Roman" w:hAnsi="Times New Roman"/>
        <w:sz w:val="28"/>
        <w:szCs w:val="28"/>
      </w:rPr>
      <w:fldChar w:fldCharType="end"/>
    </w:r>
  </w:p>
  <w:p w:rsidR="008876C9" w:rsidRDefault="008876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3778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2340"/>
    <w:rsid w:val="000E6F6E"/>
    <w:rsid w:val="000F2F3A"/>
    <w:rsid w:val="000F382D"/>
    <w:rsid w:val="000F5001"/>
    <w:rsid w:val="00104DCF"/>
    <w:rsid w:val="00106DF8"/>
    <w:rsid w:val="00116DD8"/>
    <w:rsid w:val="00123496"/>
    <w:rsid w:val="001265DF"/>
    <w:rsid w:val="00127692"/>
    <w:rsid w:val="00144D39"/>
    <w:rsid w:val="00154129"/>
    <w:rsid w:val="00155592"/>
    <w:rsid w:val="001578B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069B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360A"/>
    <w:rsid w:val="0026488A"/>
    <w:rsid w:val="00274A5E"/>
    <w:rsid w:val="00276D89"/>
    <w:rsid w:val="00276F8E"/>
    <w:rsid w:val="00280BA4"/>
    <w:rsid w:val="00287ABD"/>
    <w:rsid w:val="00287E85"/>
    <w:rsid w:val="00296E85"/>
    <w:rsid w:val="00297B2C"/>
    <w:rsid w:val="002B25E1"/>
    <w:rsid w:val="002B634F"/>
    <w:rsid w:val="002C18FF"/>
    <w:rsid w:val="002C24D2"/>
    <w:rsid w:val="002C5E82"/>
    <w:rsid w:val="002E1297"/>
    <w:rsid w:val="002E180D"/>
    <w:rsid w:val="002E3339"/>
    <w:rsid w:val="002F2061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1B15"/>
    <w:rsid w:val="00343460"/>
    <w:rsid w:val="003473A7"/>
    <w:rsid w:val="003479B7"/>
    <w:rsid w:val="00347DE5"/>
    <w:rsid w:val="00351AAE"/>
    <w:rsid w:val="003578D2"/>
    <w:rsid w:val="00363EE0"/>
    <w:rsid w:val="00364AC1"/>
    <w:rsid w:val="0037062C"/>
    <w:rsid w:val="00377603"/>
    <w:rsid w:val="00380C8A"/>
    <w:rsid w:val="0038395C"/>
    <w:rsid w:val="00384432"/>
    <w:rsid w:val="00387C90"/>
    <w:rsid w:val="00390A6C"/>
    <w:rsid w:val="00392722"/>
    <w:rsid w:val="00395DC2"/>
    <w:rsid w:val="003A2B0E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29A7"/>
    <w:rsid w:val="004C400A"/>
    <w:rsid w:val="004C4FA3"/>
    <w:rsid w:val="004C5076"/>
    <w:rsid w:val="004D6040"/>
    <w:rsid w:val="004E1FE9"/>
    <w:rsid w:val="004E304B"/>
    <w:rsid w:val="004E7916"/>
    <w:rsid w:val="004F4EFD"/>
    <w:rsid w:val="004F7908"/>
    <w:rsid w:val="005079FE"/>
    <w:rsid w:val="00510E3F"/>
    <w:rsid w:val="00513AF1"/>
    <w:rsid w:val="00517106"/>
    <w:rsid w:val="005171E1"/>
    <w:rsid w:val="00523A61"/>
    <w:rsid w:val="005246E3"/>
    <w:rsid w:val="00524E89"/>
    <w:rsid w:val="00525212"/>
    <w:rsid w:val="00525DCA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218CF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855AE"/>
    <w:rsid w:val="008876C9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139B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1DAC"/>
    <w:rsid w:val="00983351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36F76"/>
    <w:rsid w:val="00A508B7"/>
    <w:rsid w:val="00A51963"/>
    <w:rsid w:val="00A54544"/>
    <w:rsid w:val="00A57A62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25F"/>
    <w:rsid w:val="00B16DF0"/>
    <w:rsid w:val="00B1768D"/>
    <w:rsid w:val="00B24AD7"/>
    <w:rsid w:val="00B26982"/>
    <w:rsid w:val="00B26985"/>
    <w:rsid w:val="00B323CF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2FA0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C4137"/>
    <w:rsid w:val="00CC43F2"/>
    <w:rsid w:val="00CD081D"/>
    <w:rsid w:val="00CE07E5"/>
    <w:rsid w:val="00CE3968"/>
    <w:rsid w:val="00CE40E3"/>
    <w:rsid w:val="00CF2E25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37E8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A6A"/>
    <w:rsid w:val="00D92E6F"/>
    <w:rsid w:val="00D936BF"/>
    <w:rsid w:val="00DA014A"/>
    <w:rsid w:val="00DA1D50"/>
    <w:rsid w:val="00DA302F"/>
    <w:rsid w:val="00DA459E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2492"/>
    <w:rsid w:val="00E132E9"/>
    <w:rsid w:val="00E142D5"/>
    <w:rsid w:val="00E15AAD"/>
    <w:rsid w:val="00E234BF"/>
    <w:rsid w:val="00E34715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1F6B"/>
    <w:rsid w:val="00E8530B"/>
    <w:rsid w:val="00E91F8A"/>
    <w:rsid w:val="00E975F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0124"/>
    <w:rsid w:val="00EF1EA4"/>
    <w:rsid w:val="00EF2D79"/>
    <w:rsid w:val="00EF6CB5"/>
    <w:rsid w:val="00F0110B"/>
    <w:rsid w:val="00F079A5"/>
    <w:rsid w:val="00F10816"/>
    <w:rsid w:val="00F162B3"/>
    <w:rsid w:val="00F1636D"/>
    <w:rsid w:val="00F1710F"/>
    <w:rsid w:val="00F21C40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25F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9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2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4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71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1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3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574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9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3409</TotalTime>
  <Pages>3</Pages>
  <Words>472</Words>
  <Characters>2696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421</cp:revision>
  <cp:lastPrinted>2013-12-20T06:03:00Z</cp:lastPrinted>
  <dcterms:created xsi:type="dcterms:W3CDTF">2013-10-21T14:09:00Z</dcterms:created>
  <dcterms:modified xsi:type="dcterms:W3CDTF">2014-04-18T08:33:00Z</dcterms:modified>
</cp:coreProperties>
</file>